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3C6DB" w14:textId="769DD45F" w:rsidR="00EB3DCC" w:rsidRPr="00EB3DCC" w:rsidRDefault="00ED605A" w:rsidP="00182070">
      <w:pPr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  <w:r w:rsidR="00EB0274">
        <w:rPr>
          <w:rFonts w:ascii="Times New Roman" w:hAnsi="Times New Roman"/>
          <w:sz w:val="24"/>
          <w:szCs w:val="24"/>
        </w:rPr>
        <w:t xml:space="preserve"> (изменённая)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583FBD" w:rsidRDefault="00ED605A" w:rsidP="009A1A85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 xml:space="preserve">Полное наименование </w:t>
            </w:r>
            <w:r w:rsidR="009A1A85" w:rsidRPr="00583FBD">
              <w:rPr>
                <w:rFonts w:ascii="Times New Roman" w:hAnsi="Times New Roman"/>
              </w:rPr>
              <w:t>реорганизуемого юридического</w:t>
            </w:r>
            <w:r w:rsidRPr="00583FBD">
              <w:rPr>
                <w:rFonts w:ascii="Times New Roman" w:hAnsi="Times New Roman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6F056A5" w14:textId="77777777" w:rsidR="00ED605A" w:rsidRPr="00583FBD" w:rsidRDefault="00010061" w:rsidP="00ED605A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Открытое акционерное общество «Отор»</w:t>
            </w:r>
          </w:p>
          <w:p w14:paraId="5CD3C6DD" w14:textId="3E1BF599" w:rsidR="00010061" w:rsidRPr="00583FBD" w:rsidRDefault="00010061" w:rsidP="00ED605A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Открытое акционерное общество «МотневичиАгро»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583FBD" w:rsidRDefault="00ED605A" w:rsidP="009A1A85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 xml:space="preserve">Местонахождение </w:t>
            </w:r>
            <w:r w:rsidR="009A1A85" w:rsidRPr="00583FBD">
              <w:rPr>
                <w:rFonts w:ascii="Times New Roman" w:hAnsi="Times New Roman"/>
              </w:rPr>
              <w:t>реорганизуемого юридического</w:t>
            </w:r>
            <w:r w:rsidRPr="00583FBD">
              <w:rPr>
                <w:rFonts w:ascii="Times New Roman" w:hAnsi="Times New Roman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17059B5" w14:textId="77777777" w:rsidR="00ED605A" w:rsidRPr="00583FBD" w:rsidRDefault="00010061" w:rsidP="00ED605A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247159, Гомельская область, Чечерский район, д. Отор, улица Молодёжная, 12а</w:t>
            </w:r>
          </w:p>
          <w:p w14:paraId="5CD3C6E0" w14:textId="09A95795" w:rsidR="00010061" w:rsidRPr="00583FBD" w:rsidRDefault="00010061" w:rsidP="00ED605A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24715</w:t>
            </w:r>
            <w:r w:rsidR="008366FC" w:rsidRPr="00583FBD">
              <w:rPr>
                <w:rFonts w:ascii="Times New Roman" w:hAnsi="Times New Roman"/>
              </w:rPr>
              <w:t>7</w:t>
            </w:r>
            <w:r w:rsidRPr="00583FBD">
              <w:rPr>
                <w:rFonts w:ascii="Times New Roman" w:hAnsi="Times New Roman"/>
              </w:rPr>
              <w:t xml:space="preserve">, </w:t>
            </w:r>
            <w:r w:rsidR="008366FC" w:rsidRPr="00583FBD">
              <w:rPr>
                <w:rFonts w:ascii="Times New Roman" w:hAnsi="Times New Roman"/>
              </w:rPr>
              <w:t>Гомельская область, Чечерский район, аг.Мотневичи, улица Юбилейная,36а</w:t>
            </w:r>
          </w:p>
        </w:tc>
      </w:tr>
      <w:tr w:rsidR="008366FC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0A229DBF" w14:textId="77777777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247159, Гомельская область, Чечерский район, д. Отор, улица Молодёжная, 12а</w:t>
            </w:r>
          </w:p>
          <w:p w14:paraId="5CD3C6E3" w14:textId="6D0A67B3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247157, Гомельская область, Чечерский район, аг.Мотневичи, улица Юбилейная,36а</w:t>
            </w:r>
          </w:p>
        </w:tc>
      </w:tr>
      <w:tr w:rsidR="008366FC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5C544E4C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ОАО «Отор» реорганизуется путём присоединения к нему ОАО «МотневичиАгро»</w:t>
            </w:r>
          </w:p>
        </w:tc>
      </w:tr>
      <w:tr w:rsidR="008366FC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28C06AFC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Общее собрание акционеров</w:t>
            </w:r>
            <w:r w:rsidR="00E60657" w:rsidRPr="00583FBD">
              <w:rPr>
                <w:rFonts w:ascii="Times New Roman" w:hAnsi="Times New Roman"/>
              </w:rPr>
              <w:t xml:space="preserve"> ОАО «Отор»</w:t>
            </w:r>
            <w:r w:rsidRPr="00583FBD">
              <w:rPr>
                <w:rFonts w:ascii="Times New Roman" w:hAnsi="Times New Roman"/>
              </w:rPr>
              <w:t>, протокол №25 от 05.03.2022г</w:t>
            </w:r>
          </w:p>
        </w:tc>
      </w:tr>
      <w:tr w:rsidR="008366FC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0115CEFE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 xml:space="preserve">Дополнительный выпуск акций распределяется между акционерами присоединяемого общества ОАО «МотневичиАгро» пропорционально количеству принадлежащих им акций </w:t>
            </w:r>
          </w:p>
        </w:tc>
      </w:tr>
      <w:tr w:rsidR="008366FC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 xml:space="preserve">Дата государственной регистрации организации, созданной в результате реорганизации </w:t>
            </w:r>
          </w:p>
        </w:tc>
        <w:tc>
          <w:tcPr>
            <w:tcW w:w="4501" w:type="dxa"/>
            <w:shd w:val="clear" w:color="auto" w:fill="auto"/>
          </w:tcPr>
          <w:p w14:paraId="5CD3C6EF" w14:textId="77777777" w:rsidR="008366FC" w:rsidRPr="00583FBD" w:rsidRDefault="008366FC" w:rsidP="008366FC">
            <w:pPr>
              <w:rPr>
                <w:rFonts w:ascii="Times New Roman" w:hAnsi="Times New Roman"/>
              </w:rPr>
            </w:pPr>
          </w:p>
        </w:tc>
      </w:tr>
      <w:tr w:rsidR="008366FC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306A927D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 xml:space="preserve">Дата внесения ЕГРЮЛ записи о прекращении деятельности ОАО «МотневичиАгро» </w:t>
            </w:r>
            <w:r w:rsidR="00C34D1E">
              <w:rPr>
                <w:rFonts w:ascii="Times New Roman" w:hAnsi="Times New Roman"/>
              </w:rPr>
              <w:t>3</w:t>
            </w:r>
            <w:r w:rsidR="00F42871" w:rsidRPr="00583FBD">
              <w:rPr>
                <w:rFonts w:ascii="Times New Roman" w:hAnsi="Times New Roman"/>
              </w:rPr>
              <w:t>1.</w:t>
            </w:r>
            <w:r w:rsidR="005E3404">
              <w:rPr>
                <w:rFonts w:ascii="Times New Roman" w:hAnsi="Times New Roman"/>
              </w:rPr>
              <w:t>10</w:t>
            </w:r>
            <w:bookmarkStart w:id="0" w:name="_GoBack"/>
            <w:bookmarkEnd w:id="0"/>
            <w:r w:rsidR="00F42871" w:rsidRPr="00583FBD">
              <w:rPr>
                <w:rFonts w:ascii="Times New Roman" w:hAnsi="Times New Roman"/>
              </w:rPr>
              <w:t>.</w:t>
            </w:r>
            <w:r w:rsidRPr="00583FBD">
              <w:rPr>
                <w:rFonts w:ascii="Times New Roman" w:hAnsi="Times New Roman"/>
              </w:rPr>
              <w:t>2023г.</w:t>
            </w:r>
          </w:p>
        </w:tc>
      </w:tr>
      <w:tr w:rsidR="008366FC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7F052AAC" w:rsidR="008366FC" w:rsidRPr="00583FBD" w:rsidRDefault="008366FC" w:rsidP="008366FC">
            <w:pPr>
              <w:rPr>
                <w:rFonts w:ascii="Times New Roman" w:hAnsi="Times New Roman"/>
              </w:rPr>
            </w:pPr>
            <w:r w:rsidRPr="00583FBD">
              <w:rPr>
                <w:rFonts w:ascii="Times New Roman" w:hAnsi="Times New Roman"/>
              </w:rPr>
              <w:t>Открытое акционерное общество «Белагропромбанк»,220036,г.Минск,</w:t>
            </w:r>
            <w:r w:rsidR="00182070" w:rsidRPr="00583FBD">
              <w:rPr>
                <w:rFonts w:ascii="Times New Roman" w:hAnsi="Times New Roman"/>
              </w:rPr>
              <w:t xml:space="preserve"> </w:t>
            </w:r>
            <w:r w:rsidRPr="00583FBD">
              <w:rPr>
                <w:rFonts w:ascii="Times New Roman" w:hAnsi="Times New Roman"/>
              </w:rPr>
              <w:t>проспект Жукова</w:t>
            </w:r>
            <w:r w:rsidR="002313DB" w:rsidRPr="00583FBD">
              <w:rPr>
                <w:rFonts w:ascii="Times New Roman" w:hAnsi="Times New Roman"/>
              </w:rPr>
              <w:t>,</w:t>
            </w:r>
            <w:r w:rsidR="00182070" w:rsidRPr="00583FBD">
              <w:rPr>
                <w:rFonts w:ascii="Times New Roman" w:hAnsi="Times New Roman"/>
              </w:rPr>
              <w:t xml:space="preserve"> </w:t>
            </w:r>
            <w:r w:rsidR="002313DB" w:rsidRPr="00583FBD">
              <w:rPr>
                <w:rFonts w:ascii="Times New Roman" w:hAnsi="Times New Roman"/>
              </w:rPr>
              <w:t>д.3,УНП 100693551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10061"/>
    <w:rsid w:val="000D7DDC"/>
    <w:rsid w:val="00103859"/>
    <w:rsid w:val="001504AB"/>
    <w:rsid w:val="00182070"/>
    <w:rsid w:val="002158C9"/>
    <w:rsid w:val="00221AEB"/>
    <w:rsid w:val="00224F25"/>
    <w:rsid w:val="002313DB"/>
    <w:rsid w:val="00335B0C"/>
    <w:rsid w:val="003846FF"/>
    <w:rsid w:val="004052C2"/>
    <w:rsid w:val="004B3FA2"/>
    <w:rsid w:val="004F251E"/>
    <w:rsid w:val="00576E05"/>
    <w:rsid w:val="00583FBD"/>
    <w:rsid w:val="005E3404"/>
    <w:rsid w:val="005F287C"/>
    <w:rsid w:val="006C63E0"/>
    <w:rsid w:val="006D3920"/>
    <w:rsid w:val="00760EB5"/>
    <w:rsid w:val="007669AF"/>
    <w:rsid w:val="008056F4"/>
    <w:rsid w:val="00806B47"/>
    <w:rsid w:val="008366FC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34D1E"/>
    <w:rsid w:val="00CB4B7A"/>
    <w:rsid w:val="00CD5355"/>
    <w:rsid w:val="00D22691"/>
    <w:rsid w:val="00D9099C"/>
    <w:rsid w:val="00DA777E"/>
    <w:rsid w:val="00DD6B0D"/>
    <w:rsid w:val="00E21749"/>
    <w:rsid w:val="00E60657"/>
    <w:rsid w:val="00E67815"/>
    <w:rsid w:val="00EB0274"/>
    <w:rsid w:val="00EB3DCC"/>
    <w:rsid w:val="00EC6AC1"/>
    <w:rsid w:val="00ED3847"/>
    <w:rsid w:val="00ED605A"/>
    <w:rsid w:val="00F24BDE"/>
    <w:rsid w:val="00F42871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Otor Econ</cp:lastModifiedBy>
  <cp:revision>13</cp:revision>
  <cp:lastPrinted>2023-11-02T14:16:00Z</cp:lastPrinted>
  <dcterms:created xsi:type="dcterms:W3CDTF">2023-08-16T14:54:00Z</dcterms:created>
  <dcterms:modified xsi:type="dcterms:W3CDTF">2023-11-03T05:55:00Z</dcterms:modified>
</cp:coreProperties>
</file>